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F1" w:rsidRPr="008B68C1" w:rsidRDefault="00745BF1" w:rsidP="008B68C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68C1">
        <w:rPr>
          <w:rFonts w:ascii="Times New Roman" w:hAnsi="Times New Roman" w:cs="Times New Roman"/>
          <w:b/>
          <w:sz w:val="24"/>
          <w:szCs w:val="24"/>
          <w:lang w:eastAsia="ru-RU"/>
        </w:rPr>
        <w:t>Как не попасть в паутину секты</w:t>
      </w:r>
    </w:p>
    <w:p w:rsidR="00745BF1" w:rsidRPr="008B68C1" w:rsidRDefault="00745BF1" w:rsidP="008B68C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Все самые масштабные формы нетрадиционной религиозной деятельности, имеющие место на территории республики можно поде</w:t>
      </w:r>
      <w:bookmarkStart w:id="0" w:name="_GoBack"/>
      <w:bookmarkEnd w:id="0"/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лить на виды, исходя  из географических «истоков» культа и его общей направленности.</w:t>
      </w:r>
    </w:p>
    <w:p w:rsidR="00745BF1" w:rsidRPr="008B68C1" w:rsidRDefault="00745BF1" w:rsidP="008B68C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Коммерческие культы – пирамиды сетевого маркетинга, получающие прибыль в первую очередь от вербовки новых членов и лишь затем от торговли товаром. В Беларуси – </w:t>
      </w:r>
      <w:proofErr w:type="spellStart"/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Гербалайф</w:t>
      </w:r>
      <w:proofErr w:type="spellEnd"/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ИПСУМ, Фонд «Женщины мира в политике и бизнесе»</w:t>
      </w:r>
    </w:p>
    <w:p w:rsidR="00745BF1" w:rsidRPr="008B68C1" w:rsidRDefault="00745BF1" w:rsidP="008B68C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Неоязычники – группы, пытающиеся реконструировать древние политеистические религиозные верования, обычаи и обряды в их первоначальном виде или с привнесением в них каких-либо новых компонентов. В Беларуси – Центр </w:t>
      </w:r>
      <w:proofErr w:type="spellStart"/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этнокосмологии</w:t>
      </w:r>
      <w:proofErr w:type="spellEnd"/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Крийя</w:t>
      </w:r>
      <w:proofErr w:type="spellEnd"/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 Центр «</w:t>
      </w:r>
      <w:proofErr w:type="spellStart"/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Даратэя</w:t>
      </w:r>
      <w:proofErr w:type="spellEnd"/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 Орден Славянский Круг.</w:t>
      </w:r>
    </w:p>
    <w:p w:rsidR="00745BF1" w:rsidRPr="008B68C1" w:rsidRDefault="00745BF1" w:rsidP="008B68C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Нетрадиционные религиозные движения восточной ориентации – организации, отколовшиеся от какой-либо из традиционных религий востока или воспроизводящие с различной степенью точности их вероучение и культовую практику.</w:t>
      </w:r>
      <w:proofErr w:type="gramEnd"/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Беларуси – Общество Сознания Кришны, Брахма </w:t>
      </w:r>
      <w:proofErr w:type="spellStart"/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Кумарис</w:t>
      </w:r>
      <w:proofErr w:type="spellEnd"/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Сахадж</w:t>
      </w:r>
      <w:proofErr w:type="spellEnd"/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Марг</w:t>
      </w:r>
      <w:proofErr w:type="spellEnd"/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Сатья</w:t>
      </w:r>
      <w:proofErr w:type="spellEnd"/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Саи</w:t>
      </w:r>
      <w:proofErr w:type="spellEnd"/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Сахаджа</w:t>
      </w:r>
      <w:proofErr w:type="spellEnd"/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Йога, центр «Целительное Дао», центр дзен-буддизма, </w:t>
      </w:r>
      <w:proofErr w:type="spellStart"/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ахмадия</w:t>
      </w:r>
      <w:proofErr w:type="spellEnd"/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бахаи</w:t>
      </w:r>
      <w:proofErr w:type="spellEnd"/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ваххабиты и другие.</w:t>
      </w:r>
    </w:p>
    <w:p w:rsidR="00745BF1" w:rsidRPr="008B68C1" w:rsidRDefault="00745BF1" w:rsidP="008B68C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Псевдохристианские</w:t>
      </w:r>
      <w:proofErr w:type="spellEnd"/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культы – религиозные организации, признающие Библию, которые имеют в основании христианское вероучение, сильно видоизмененное под влиянием «новых откровений». В Беларуси – мормоны, </w:t>
      </w:r>
      <w:proofErr w:type="spellStart"/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христадельфиане</w:t>
      </w:r>
      <w:proofErr w:type="spellEnd"/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поместная церковь, богородичный центр и другие.</w:t>
      </w:r>
    </w:p>
    <w:p w:rsidR="00745BF1" w:rsidRPr="008B68C1" w:rsidRDefault="00745BF1" w:rsidP="008B68C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Утопические культы – религиозные организации, которые стремятся построить идеальное общество посредством создания общин, находящихся на </w:t>
      </w:r>
      <w:proofErr w:type="gramStart"/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полном</w:t>
      </w:r>
      <w:proofErr w:type="gramEnd"/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материальном </w:t>
      </w:r>
      <w:proofErr w:type="spellStart"/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самообеспечении</w:t>
      </w:r>
      <w:proofErr w:type="spellEnd"/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Особенность таких культов – экологическая «направленность». В Беларуси – последователи Анастасии и </w:t>
      </w:r>
      <w:proofErr w:type="spellStart"/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Щербовское</w:t>
      </w:r>
      <w:proofErr w:type="spellEnd"/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братство.</w:t>
      </w:r>
    </w:p>
    <w:p w:rsidR="00745BF1" w:rsidRPr="008B68C1" w:rsidRDefault="00745BF1" w:rsidP="008B68C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Центры экстрасенсорного воздействия, магии и </w:t>
      </w:r>
      <w:proofErr w:type="spellStart"/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целительства</w:t>
      </w:r>
      <w:proofErr w:type="spellEnd"/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– организации и частные лица, которые предлагают спектр услуг в сфере нетрадиционных методов воздействия на человека. </w:t>
      </w:r>
      <w:proofErr w:type="gramStart"/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Беларуси  – Салон «Мир магии», международная академия </w:t>
      </w:r>
      <w:proofErr w:type="spellStart"/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целительства</w:t>
      </w:r>
      <w:proofErr w:type="spellEnd"/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движение «Отечество», агентство «Тибет», белорусская ассоциация экстрасенсов, центр «Агния».</w:t>
      </w:r>
      <w:proofErr w:type="gramEnd"/>
    </w:p>
    <w:p w:rsidR="00745BF1" w:rsidRPr="008B68C1" w:rsidRDefault="00745BF1" w:rsidP="008B68C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Сатанизм – подразделяется </w:t>
      </w:r>
      <w:proofErr w:type="gramStart"/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молодежный и рационалистический. Молодежный сатанизм практикуют подростки, и в данном случае, сатанизм </w:t>
      </w:r>
      <w:proofErr w:type="gramStart"/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является формой протеста против какого бы то ни было</w:t>
      </w:r>
      <w:proofErr w:type="gramEnd"/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проявления власти. Здесь стоит говорить о богатой внешней символике – именно подростки поджигают церкви и увечат кладбища. Поклонение сатане не носит никаких религиозных черт. Бог рационального сатанизма – сам сатанист, не признающий никаких иных авторитетов, кроме самого себя. </w:t>
      </w:r>
    </w:p>
    <w:p w:rsidR="00745BF1" w:rsidRPr="008B68C1" w:rsidRDefault="00745BF1" w:rsidP="008B68C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Расхожее</w:t>
      </w:r>
      <w:proofErr w:type="gramEnd"/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мнение о том, что в секту легче попасть молодому человеку, чем зрелому, не выдерживает критики. Наоборот, чаще всего в подобные организации попадают люди взрослые.</w:t>
      </w:r>
    </w:p>
    <w:p w:rsidR="00745BF1" w:rsidRPr="008B68C1" w:rsidRDefault="00745BF1" w:rsidP="008B68C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Дать гарантии, что тот или иной человек никогда не попадет в секту, нельзя. Например, проще всего попасть в секту человеку с нестабильной психикой, слабовольному или в депрессивном состоянии. Если человеку одиноко и плохо – то новые «братья» не преминут составить ему компанию, а заодно и в новую веру обратят.</w:t>
      </w:r>
    </w:p>
    <w:p w:rsidR="00745BF1" w:rsidRPr="008B68C1" w:rsidRDefault="00745BF1" w:rsidP="008B68C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Общих признаков, по которым можно понять, попал ли человек в </w:t>
      </w:r>
      <w:proofErr w:type="spellStart"/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неокульт</w:t>
      </w:r>
      <w:proofErr w:type="spellEnd"/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нет – это зависит от характера секты. Но, несомненно, если ваш родственник или знакомый начинает проводить много времени с некими «новыми друзьями» и горячо рассказывает об идеях, которые ранее были ему не свойственны, то вам следует поговорить с ним и выяснить все о новом увлечении.</w:t>
      </w:r>
    </w:p>
    <w:p w:rsidR="00745BF1" w:rsidRPr="008B68C1" w:rsidRDefault="00745BF1" w:rsidP="008B68C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Если вы поняли, что близкий  попал в секту, то ни в коем случае нельзя терять с ним контакт.</w:t>
      </w:r>
    </w:p>
    <w:p w:rsidR="00745BF1" w:rsidRPr="008B68C1" w:rsidRDefault="00745BF1" w:rsidP="008B68C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Человек должен чувствовать, что его любят, и что он нужен, так как секта паразитирует именно на чувстве одиночества и </w:t>
      </w:r>
      <w:proofErr w:type="spellStart"/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невостребованности</w:t>
      </w:r>
      <w:proofErr w:type="spellEnd"/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5BF1" w:rsidRPr="008B68C1" w:rsidRDefault="00745BF1" w:rsidP="008B68C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Не критикуйте «организацию», куда вступил близкий вам человек, ведь в секте не преминут этим воспользоваться – «новая семья» объявит настоящую семью «одержимой дьяволом» и это ускорит процесс отчуждения вашего родственника от вас. Всегда помните, что секта стремится к тотальному контролю разума жертвы.</w:t>
      </w:r>
    </w:p>
    <w:p w:rsidR="00745BF1" w:rsidRPr="008B68C1" w:rsidRDefault="00745BF1" w:rsidP="008B68C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Дайте понять родственнику, что вы уважаете его выбор, даже ошибочный. Но не кривите душой – что вы якобы изменили свое мнение о секте на положительное – ваш родственник это почувствует, и это только вызовет напряжение ситуации. </w:t>
      </w:r>
    </w:p>
    <w:p w:rsidR="00745BF1" w:rsidRPr="008B68C1" w:rsidRDefault="00745BF1" w:rsidP="008B68C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И, наконец, не медля, нужно обратиться к </w:t>
      </w:r>
      <w:proofErr w:type="spellStart"/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сектоведу</w:t>
      </w:r>
      <w:proofErr w:type="spellEnd"/>
      <w:r w:rsidRPr="008B68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для консультации – с ним вы выработаете дальнейший план действий.</w:t>
      </w:r>
    </w:p>
    <w:p w:rsidR="008B68C1" w:rsidRDefault="008B68C1" w:rsidP="008B68C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745BF1" w:rsidRPr="008B68C1" w:rsidRDefault="00745BF1" w:rsidP="008B68C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8B68C1">
        <w:rPr>
          <w:rFonts w:ascii="Times New Roman" w:hAnsi="Times New Roman" w:cs="Times New Roman"/>
          <w:color w:val="FF0000"/>
          <w:sz w:val="24"/>
          <w:szCs w:val="24"/>
          <w:u w:val="single"/>
          <w:lang w:eastAsia="ru-RU"/>
        </w:rPr>
        <w:t>Телефон Информационно-Консультативного Центра Игумена Волоцкого в Минске – 328-54-00.</w:t>
      </w:r>
    </w:p>
    <w:sectPr w:rsidR="00745BF1" w:rsidRPr="008B68C1" w:rsidSect="008B68C1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BF1"/>
    <w:rsid w:val="00134564"/>
    <w:rsid w:val="004034E3"/>
    <w:rsid w:val="00745BF1"/>
    <w:rsid w:val="008B68C1"/>
    <w:rsid w:val="008C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5BF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45B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5BF1"/>
  </w:style>
  <w:style w:type="character" w:styleId="a4">
    <w:name w:val="Hyperlink"/>
    <w:basedOn w:val="a0"/>
    <w:uiPriority w:val="99"/>
    <w:semiHidden/>
    <w:unhideWhenUsed/>
    <w:rsid w:val="00745B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5BF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45B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5BF1"/>
  </w:style>
  <w:style w:type="character" w:styleId="a4">
    <w:name w:val="Hyperlink"/>
    <w:basedOn w:val="a0"/>
    <w:uiPriority w:val="99"/>
    <w:semiHidden/>
    <w:unhideWhenUsed/>
    <w:rsid w:val="00745B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42449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4875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45554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31034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46625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02520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47732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15452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038368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41965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53917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BA8EB99D</Template>
  <TotalTime>0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Владимирович Трибис</dc:creator>
  <cp:lastModifiedBy>Александр Владимирович Трибис</cp:lastModifiedBy>
  <cp:revision>2</cp:revision>
  <dcterms:created xsi:type="dcterms:W3CDTF">2017-03-18T12:56:00Z</dcterms:created>
  <dcterms:modified xsi:type="dcterms:W3CDTF">2017-03-18T12:56:00Z</dcterms:modified>
</cp:coreProperties>
</file>